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3BB8" w14:textId="77777777" w:rsidR="006A5F59" w:rsidRDefault="006A5F59" w:rsidP="006A5F59">
      <w:pPr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GLAXO IPSOS US GLOBAL MARKET RESEARCH ON RECEPTOL</w:t>
      </w:r>
    </w:p>
    <w:p w14:paraId="5EF6C1AE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b/>
          <w:bCs/>
          <w:color w:val="000000"/>
          <w:sz w:val="28"/>
          <w:szCs w:val="28"/>
          <w:lang w:val="en-US"/>
        </w:rPr>
      </w:pPr>
    </w:p>
    <w:p w14:paraId="3B71271F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Markets : India, UK, USA. </w:t>
      </w:r>
    </w:p>
    <w:p w14:paraId="7EF6B436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Sample Size : 800 respondents.</w:t>
      </w:r>
    </w:p>
    <w:p w14:paraId="596C87A8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Target population: Households of SEC A in society consuming HFDs and FMCG products.</w:t>
      </w:r>
    </w:p>
    <w:p w14:paraId="339D249A" w14:textId="2770F303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Product: RECEPTOL powder additive &amp; Oral liquid </w:t>
      </w:r>
      <w:r w:rsidR="000D43A1">
        <w:rPr>
          <w:color w:val="000000"/>
          <w:lang w:val="en-US"/>
        </w:rPr>
        <w:t xml:space="preserve">spray </w:t>
      </w:r>
      <w:r>
        <w:rPr>
          <w:color w:val="000000"/>
          <w:lang w:val="en-US"/>
        </w:rPr>
        <w:t>using 2 Concepts (P &amp; Q ).</w:t>
      </w:r>
    </w:p>
    <w:p w14:paraId="2E92095A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</w:p>
    <w:p w14:paraId="337DA0A1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Concept P (50 % lesser infection)</w:t>
      </w:r>
    </w:p>
    <w:p w14:paraId="75881FA5" w14:textId="6BE8C1DA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Concept P –  Clinically proven dependable immune power of RECEPTOL reduces common infections like those of stomach, nose and throat by up to 50%.</w:t>
      </w:r>
    </w:p>
    <w:p w14:paraId="0232F102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ITP index 100 and ITP score </w:t>
      </w:r>
    </w:p>
    <w:p w14:paraId="77549B23" w14:textId="77777777" w:rsidR="006A5F59" w:rsidRDefault="006A5F59" w:rsidP="006A5F59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80"/>
        <w:ind w:left="261" w:hanging="262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ITP index (Concept Performance vs Success Norm)</w:t>
      </w:r>
    </w:p>
    <w:p w14:paraId="03D07D84" w14:textId="77777777" w:rsidR="006A5F59" w:rsidRDefault="006A5F59" w:rsidP="006A5F59">
      <w:pPr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80"/>
        <w:ind w:left="261" w:hanging="262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ITP score (Maximum trial potential in % within target)   </w:t>
      </w:r>
    </w:p>
    <w:p w14:paraId="706BD571" w14:textId="77777777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</w:t>
      </w:r>
    </w:p>
    <w:p w14:paraId="73E83B7F" w14:textId="77777777" w:rsidR="006A5F59" w:rsidRDefault="006A5F59" w:rsidP="006A5F59">
      <w:pPr>
        <w:autoSpaceDE w:val="0"/>
        <w:autoSpaceDN w:val="0"/>
        <w:adjustRightInd w:val="0"/>
        <w:spacing w:after="80"/>
        <w:ind w:left="626" w:hanging="627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Concept Q (108 Immunity superchargers)</w:t>
      </w:r>
    </w:p>
    <w:p w14:paraId="2F3F6342" w14:textId="77777777" w:rsidR="006A5F59" w:rsidRDefault="006A5F59" w:rsidP="006A5F59">
      <w:pPr>
        <w:autoSpaceDE w:val="0"/>
        <w:autoSpaceDN w:val="0"/>
        <w:adjustRightInd w:val="0"/>
        <w:spacing w:after="80"/>
        <w:ind w:left="720" w:hanging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Concept Q : RECEPTOL powder packed with 108 immunity superchargers.</w:t>
      </w:r>
    </w:p>
    <w:p w14:paraId="2DCFB903" w14:textId="4611FE02" w:rsidR="006A5F59" w:rsidRDefault="006A5F59" w:rsidP="006A5F59">
      <w:pPr>
        <w:autoSpaceDE w:val="0"/>
        <w:autoSpaceDN w:val="0"/>
        <w:adjustRightInd w:val="0"/>
        <w:spacing w:after="8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Builds protection against all Pathogen types- </w:t>
      </w:r>
      <w:r w:rsidR="00BD4B98">
        <w:rPr>
          <w:color w:val="000000"/>
          <w:lang w:val="en-US"/>
        </w:rPr>
        <w:t xml:space="preserve">All </w:t>
      </w:r>
      <w:r>
        <w:rPr>
          <w:color w:val="000000"/>
          <w:lang w:val="en-US"/>
        </w:rPr>
        <w:t xml:space="preserve">Viruses, bacteria and fungi. </w:t>
      </w:r>
    </w:p>
    <w:p w14:paraId="14F9805C" w14:textId="77777777" w:rsidR="006A5F59" w:rsidRDefault="006A5F59" w:rsidP="006A5F59">
      <w:pPr>
        <w:autoSpaceDE w:val="0"/>
        <w:autoSpaceDN w:val="0"/>
        <w:adjustRightInd w:val="0"/>
        <w:spacing w:after="10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ITP index 97 and ITP score 39%.</w:t>
      </w:r>
    </w:p>
    <w:p w14:paraId="42BDFBD9" w14:textId="77777777" w:rsidR="006A5F59" w:rsidRDefault="006A5F59" w:rsidP="006A5F59">
      <w:pPr>
        <w:autoSpaceDE w:val="0"/>
        <w:autoSpaceDN w:val="0"/>
        <w:adjustRightInd w:val="0"/>
        <w:spacing w:after="100"/>
        <w:ind w:left="540" w:hanging="540"/>
        <w:jc w:val="both"/>
        <w:rPr>
          <w:color w:val="000000"/>
          <w:lang w:val="en-US"/>
        </w:rPr>
      </w:pPr>
    </w:p>
    <w:p w14:paraId="0D73970A" w14:textId="77777777" w:rsidR="006A5F59" w:rsidRDefault="006A5F59" w:rsidP="006A5F59">
      <w:pPr>
        <w:autoSpaceDE w:val="0"/>
        <w:autoSpaceDN w:val="0"/>
        <w:adjustRightInd w:val="0"/>
        <w:spacing w:after="60"/>
        <w:ind w:left="540" w:hanging="540"/>
        <w:jc w:val="both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Commercial Market Advantage</w:t>
      </w:r>
    </w:p>
    <w:p w14:paraId="392F6096" w14:textId="7CD8FD61" w:rsidR="00BD4B98" w:rsidRDefault="006A5F59" w:rsidP="006A5F59">
      <w:pPr>
        <w:autoSpaceDE w:val="0"/>
        <w:autoSpaceDN w:val="0"/>
        <w:adjustRightInd w:val="0"/>
        <w:spacing w:after="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IPSOS studied Customer’s perceptions towards two concepts of the RECEPTOL immune powder (as infection reducer &amp; immunity super charger) and their willingness to buy HFDs (Health Food Drinks), and FMCG products with RECEPTOL as an additive</w:t>
      </w:r>
      <w:r w:rsidR="00E413ED">
        <w:rPr>
          <w:color w:val="000000"/>
          <w:lang w:val="en-US"/>
        </w:rPr>
        <w:t xml:space="preserve"> or Standalone Oral Spray inside buccal mucosa</w:t>
      </w:r>
      <w:r>
        <w:rPr>
          <w:color w:val="000000"/>
          <w:lang w:val="en-US"/>
        </w:rPr>
        <w:t xml:space="preserve">. </w:t>
      </w:r>
    </w:p>
    <w:p w14:paraId="2B7D7B0F" w14:textId="4B553F1B" w:rsidR="00BD4B98" w:rsidRDefault="00BD4B98" w:rsidP="006A5F59">
      <w:pPr>
        <w:autoSpaceDE w:val="0"/>
        <w:autoSpaceDN w:val="0"/>
        <w:adjustRightInd w:val="0"/>
        <w:spacing w:after="60"/>
        <w:jc w:val="both"/>
        <w:rPr>
          <w:color w:val="000000"/>
          <w:lang w:val="en-US"/>
        </w:rPr>
      </w:pPr>
    </w:p>
    <w:p w14:paraId="72799FE8" w14:textId="44E86ACA" w:rsidR="00BD4B98" w:rsidRPr="00BD4B98" w:rsidRDefault="00BD4B98" w:rsidP="006A5F59">
      <w:pPr>
        <w:autoSpaceDE w:val="0"/>
        <w:autoSpaceDN w:val="0"/>
        <w:adjustRightInd w:val="0"/>
        <w:spacing w:after="60"/>
        <w:jc w:val="both"/>
        <w:rPr>
          <w:b/>
          <w:color w:val="000000"/>
          <w:lang w:val="en-US"/>
        </w:rPr>
      </w:pPr>
      <w:r w:rsidRPr="00BD4B98">
        <w:rPr>
          <w:b/>
          <w:color w:val="000000"/>
          <w:lang w:val="en-US"/>
        </w:rPr>
        <w:t>RESULTS:</w:t>
      </w:r>
    </w:p>
    <w:p w14:paraId="01CD2F7C" w14:textId="30971393" w:rsidR="00BD4B98" w:rsidRPr="00BD4B98" w:rsidRDefault="006A5F59" w:rsidP="00BD4B98">
      <w:pPr>
        <w:autoSpaceDE w:val="0"/>
        <w:autoSpaceDN w:val="0"/>
        <w:adjustRightInd w:val="0"/>
        <w:spacing w:after="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The ITP index was around 97-100%, while the ITP score was around 39-40 in both the above mentioned </w:t>
      </w:r>
      <w:r w:rsidR="00BD4B98">
        <w:rPr>
          <w:color w:val="000000"/>
          <w:lang w:val="en-US"/>
        </w:rPr>
        <w:t xml:space="preserve">two </w:t>
      </w:r>
      <w:r>
        <w:rPr>
          <w:color w:val="000000"/>
          <w:lang w:val="en-US"/>
        </w:rPr>
        <w:t>concepts.</w:t>
      </w:r>
      <w:r w:rsidR="00BD4B98">
        <w:rPr>
          <w:color w:val="000000"/>
          <w:lang w:val="en-US"/>
        </w:rPr>
        <w:t xml:space="preserve"> </w:t>
      </w:r>
      <w:r w:rsidR="00BD4B98" w:rsidRPr="00BD4B98">
        <w:rPr>
          <w:b/>
          <w:color w:val="000000"/>
          <w:lang w:val="en-US"/>
        </w:rPr>
        <w:t>Results indicated USD 5.6 Billion Market Potential</w:t>
      </w:r>
      <w:r w:rsidR="00BD4B98">
        <w:rPr>
          <w:b/>
          <w:color w:val="000000"/>
          <w:lang w:val="en-US"/>
        </w:rPr>
        <w:t xml:space="preserve"> for USA &amp; USD 13 Billion Globally</w:t>
      </w:r>
      <w:r w:rsidR="000D43A1">
        <w:rPr>
          <w:b/>
          <w:color w:val="000000"/>
          <w:lang w:val="en-US"/>
        </w:rPr>
        <w:t xml:space="preserve"> both as </w:t>
      </w:r>
      <w:r w:rsidR="001153E1">
        <w:rPr>
          <w:b/>
          <w:color w:val="000000"/>
          <w:lang w:val="en-US"/>
        </w:rPr>
        <w:t>Nutraceutical</w:t>
      </w:r>
      <w:r w:rsidR="000D43A1">
        <w:rPr>
          <w:b/>
          <w:color w:val="000000"/>
          <w:lang w:val="en-US"/>
        </w:rPr>
        <w:t xml:space="preserve"> &amp; </w:t>
      </w:r>
      <w:r w:rsidR="001153E1">
        <w:rPr>
          <w:b/>
          <w:color w:val="000000"/>
          <w:lang w:val="en-US"/>
        </w:rPr>
        <w:t>Safe Natural Drug per USFDA.</w:t>
      </w:r>
      <w:bookmarkStart w:id="0" w:name="_GoBack"/>
      <w:bookmarkEnd w:id="0"/>
    </w:p>
    <w:p w14:paraId="5124894E" w14:textId="77777777" w:rsidR="006A5F59" w:rsidRDefault="006A5F59" w:rsidP="006A5F59">
      <w:pPr>
        <w:autoSpaceDE w:val="0"/>
        <w:autoSpaceDN w:val="0"/>
        <w:adjustRightInd w:val="0"/>
        <w:spacing w:after="60"/>
        <w:jc w:val="both"/>
        <w:rPr>
          <w:color w:val="000000"/>
          <w:lang w:val="en-US"/>
        </w:rPr>
      </w:pPr>
    </w:p>
    <w:p w14:paraId="7E37188A" w14:textId="1A53AE83" w:rsidR="006A5F59" w:rsidRPr="00BD4B98" w:rsidRDefault="006A5F59" w:rsidP="006A5F59">
      <w:pPr>
        <w:autoSpaceDE w:val="0"/>
        <w:autoSpaceDN w:val="0"/>
        <w:adjustRightInd w:val="0"/>
        <w:spacing w:after="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RECEPTOL met mandate from 800 consumer families who were willing to use the product as standalone / additive to various immunity building foods including HFDs, Ice cream &amp; Milk Products, Cereals, Soups, Juices, Sauces, Condiments, Jams, Ready Meals, Coffee &amp; Tea . It can also be used in beauty &amp; personal care category.</w:t>
      </w:r>
      <w:r w:rsidR="00BD4B98">
        <w:rPr>
          <w:color w:val="000000"/>
          <w:lang w:val="en-US"/>
        </w:rPr>
        <w:t xml:space="preserve"> </w:t>
      </w:r>
      <w:r w:rsidRPr="00652D7D">
        <w:rPr>
          <w:color w:val="000000"/>
        </w:rPr>
        <w:t>Respondents agreed that both formulations of the product are much better than existing products in use</w:t>
      </w:r>
      <w:r w:rsidRPr="00652D7D">
        <w:rPr>
          <w:b/>
          <w:bCs/>
          <w:color w:val="000000"/>
        </w:rPr>
        <w:t>.</w:t>
      </w:r>
    </w:p>
    <w:p w14:paraId="22B5715B" w14:textId="77777777" w:rsidR="006A5F59" w:rsidRPr="00652D7D" w:rsidRDefault="006A5F59" w:rsidP="006A5F59">
      <w:pPr>
        <w:autoSpaceDE w:val="0"/>
        <w:autoSpaceDN w:val="0"/>
        <w:adjustRightInd w:val="0"/>
        <w:spacing w:after="60"/>
        <w:jc w:val="both"/>
        <w:rPr>
          <w:color w:val="000000"/>
        </w:rPr>
      </w:pPr>
    </w:p>
    <w:p w14:paraId="25CA66FC" w14:textId="77777777" w:rsidR="006A5F59" w:rsidRPr="00652D7D" w:rsidRDefault="006A5F59" w:rsidP="006A5F59">
      <w:pPr>
        <w:jc w:val="both"/>
        <w:rPr>
          <w:b/>
          <w:color w:val="000000"/>
        </w:rPr>
      </w:pPr>
      <w:r w:rsidRPr="00652D7D">
        <w:rPr>
          <w:b/>
          <w:color w:val="000000"/>
          <w:lang w:val="en-US"/>
        </w:rPr>
        <w:t>80% of the respondents surveyed were ready to pay a higher price if RECEPTOL</w:t>
      </w:r>
      <w:r w:rsidRPr="00652D7D">
        <w:rPr>
          <w:b/>
          <w:color w:val="000000"/>
          <w:vertAlign w:val="superscript"/>
          <w:lang w:val="en-US"/>
        </w:rPr>
        <w:t>®</w:t>
      </w:r>
      <w:r w:rsidRPr="00652D7D">
        <w:rPr>
          <w:b/>
          <w:color w:val="000000"/>
          <w:lang w:val="en-US"/>
        </w:rPr>
        <w:t xml:space="preserve"> were added to the products categories as compared to all current brands.</w:t>
      </w:r>
    </w:p>
    <w:p w14:paraId="60DD8A7E" w14:textId="77777777" w:rsidR="006A5F59" w:rsidRDefault="006A5F59" w:rsidP="006A5F59">
      <w:pPr>
        <w:jc w:val="both"/>
        <w:rPr>
          <w:color w:val="000000"/>
        </w:rPr>
      </w:pPr>
    </w:p>
    <w:p w14:paraId="2E16DF6A" w14:textId="35B7E8E0" w:rsidR="006A5F59" w:rsidRDefault="006A5F59" w:rsidP="006A5F59">
      <w:pPr>
        <w:rPr>
          <w:color w:val="000000"/>
        </w:rPr>
      </w:pPr>
      <w:r w:rsidRPr="001472BB">
        <w:rPr>
          <w:b/>
          <w:color w:val="000000"/>
        </w:rPr>
        <w:t>Study conducted by</w:t>
      </w:r>
      <w:r>
        <w:rPr>
          <w:color w:val="000000"/>
        </w:rPr>
        <w:t xml:space="preserve"> - </w:t>
      </w:r>
      <w:r w:rsidRPr="001472BB">
        <w:rPr>
          <w:color w:val="000000"/>
          <w:lang w:val="en-US"/>
        </w:rPr>
        <w:t>Glaxo consumer health USA</w:t>
      </w:r>
      <w:r w:rsidR="00E413ED">
        <w:rPr>
          <w:color w:val="000000"/>
          <w:lang w:val="en-US"/>
        </w:rPr>
        <w:t xml:space="preserve">, </w:t>
      </w:r>
      <w:r w:rsidRPr="001472BB">
        <w:rPr>
          <w:color w:val="000000"/>
          <w:lang w:val="en-US"/>
        </w:rPr>
        <w:t>UK</w:t>
      </w:r>
      <w:r w:rsidR="00E413ED">
        <w:rPr>
          <w:color w:val="000000"/>
          <w:lang w:val="en-US"/>
        </w:rPr>
        <w:t xml:space="preserve"> &amp; INDIA</w:t>
      </w:r>
      <w:r w:rsidRPr="001472BB">
        <w:rPr>
          <w:color w:val="000000"/>
          <w:lang w:val="en-US"/>
        </w:rPr>
        <w:t xml:space="preserve"> </w:t>
      </w:r>
      <w:r w:rsidR="00E413ED">
        <w:rPr>
          <w:color w:val="000000"/>
          <w:lang w:val="en-US"/>
        </w:rPr>
        <w:t xml:space="preserve">by </w:t>
      </w:r>
      <w:r w:rsidRPr="001472BB">
        <w:rPr>
          <w:color w:val="000000"/>
          <w:lang w:val="en-US"/>
        </w:rPr>
        <w:t xml:space="preserve">Shubhajit Sen, MBA: Indian Institute of Management, </w:t>
      </w:r>
      <w:r w:rsidR="00E413ED" w:rsidRPr="001472BB">
        <w:rPr>
          <w:color w:val="000000"/>
          <w:lang w:val="en-US"/>
        </w:rPr>
        <w:t>Ahmedabad</w:t>
      </w:r>
      <w:r w:rsidR="00E413ED">
        <w:rPr>
          <w:color w:val="000000"/>
          <w:lang w:val="en-US"/>
        </w:rPr>
        <w:t>,</w:t>
      </w:r>
      <w:r w:rsidR="00E413ED" w:rsidRPr="001472BB">
        <w:rPr>
          <w:color w:val="000000"/>
          <w:lang w:val="en-US"/>
        </w:rPr>
        <w:t xml:space="preserve"> Former</w:t>
      </w:r>
      <w:r w:rsidRPr="001472BB">
        <w:rPr>
          <w:color w:val="000000"/>
          <w:lang w:val="en-US"/>
        </w:rPr>
        <w:t xml:space="preserve"> Global President </w:t>
      </w:r>
      <w:r w:rsidR="00E413ED">
        <w:rPr>
          <w:color w:val="000000"/>
          <w:lang w:val="en-US"/>
        </w:rPr>
        <w:t xml:space="preserve">-HFD category, </w:t>
      </w:r>
      <w:r w:rsidRPr="001472BB">
        <w:rPr>
          <w:color w:val="000000"/>
          <w:lang w:val="en-US"/>
        </w:rPr>
        <w:t xml:space="preserve">GSK </w:t>
      </w:r>
      <w:r w:rsidRPr="001472BB">
        <w:rPr>
          <w:color w:val="000000"/>
          <w:lang w:val="en-US"/>
        </w:rPr>
        <w:br/>
        <w:t xml:space="preserve">                                                </w:t>
      </w:r>
    </w:p>
    <w:p w14:paraId="3E859E9B" w14:textId="77777777" w:rsidR="006A5F59" w:rsidRDefault="006A5F59"/>
    <w:sectPr w:rsidR="006A5F59" w:rsidSect="00FE7B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59"/>
    <w:rsid w:val="000D43A1"/>
    <w:rsid w:val="001153E1"/>
    <w:rsid w:val="0043594B"/>
    <w:rsid w:val="006A5F59"/>
    <w:rsid w:val="00BD4B98"/>
    <w:rsid w:val="00E413ED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BC88"/>
  <w15:chartTrackingRefBased/>
  <w15:docId w15:val="{8F72B956-60E3-FB45-999A-64464B92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F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Hemangi Saharan</dc:creator>
  <cp:keywords/>
  <dc:description/>
  <cp:lastModifiedBy>Hemangi Saharan</cp:lastModifiedBy>
  <cp:revision>2</cp:revision>
  <dcterms:created xsi:type="dcterms:W3CDTF">2020-04-15T14:11:00Z</dcterms:created>
  <dcterms:modified xsi:type="dcterms:W3CDTF">2020-04-15T14:11:00Z</dcterms:modified>
</cp:coreProperties>
</file>